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C0AE" w14:textId="77777777" w:rsidR="001A6E17" w:rsidRPr="004C231C" w:rsidRDefault="001A6E17" w:rsidP="001A6E17">
      <w:pPr>
        <w:jc w:val="center"/>
        <w:rPr>
          <w:rFonts w:eastAsia="Times New Roman" w:cs="Times New Roman"/>
          <w:b/>
          <w:bCs/>
          <w:iCs/>
          <w:color w:val="000000"/>
          <w:sz w:val="32"/>
          <w:szCs w:val="28"/>
          <w:lang w:eastAsia="ru-RU"/>
        </w:rPr>
      </w:pPr>
      <w:r w:rsidRPr="004C231C">
        <w:rPr>
          <w:rFonts w:eastAsia="Times New Roman" w:cs="Times New Roman"/>
          <w:b/>
          <w:bCs/>
          <w:iCs/>
          <w:color w:val="000000"/>
          <w:sz w:val="32"/>
          <w:szCs w:val="28"/>
          <w:lang w:eastAsia="ru-RU"/>
        </w:rPr>
        <w:t>Уважаемые жители Московской области!</w:t>
      </w:r>
    </w:p>
    <w:p w14:paraId="0B509ED1" w14:textId="77777777" w:rsidR="001A6E17" w:rsidRPr="004C231C" w:rsidRDefault="001A6E17" w:rsidP="001A6E17">
      <w:pPr>
        <w:jc w:val="center"/>
        <w:rPr>
          <w:rFonts w:eastAsia="Times New Roman" w:cs="Times New Roman"/>
          <w:b/>
          <w:bCs/>
          <w:iCs/>
          <w:color w:val="000000"/>
          <w:sz w:val="32"/>
          <w:szCs w:val="28"/>
          <w:lang w:eastAsia="ru-RU"/>
        </w:rPr>
      </w:pPr>
    </w:p>
    <w:p w14:paraId="2EE975F8" w14:textId="77777777" w:rsidR="001A6E17" w:rsidRPr="004C231C" w:rsidRDefault="001A6E17" w:rsidP="001A6E17">
      <w:pPr>
        <w:ind w:firstLine="708"/>
        <w:jc w:val="both"/>
        <w:rPr>
          <w:rFonts w:eastAsia="Times New Roman" w:cs="Times New Roman"/>
          <w:bCs/>
          <w:iCs/>
          <w:color w:val="000000"/>
          <w:szCs w:val="28"/>
          <w:lang w:eastAsia="ru-RU"/>
        </w:rPr>
      </w:pPr>
      <w:r w:rsidRPr="004C231C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В преддверии новогодних праздников срок выпуска платёжных документов </w:t>
      </w:r>
      <w:r w:rsidRPr="004C231C">
        <w:rPr>
          <w:rFonts w:eastAsia="Calibri" w:cs="Times New Roman"/>
          <w:szCs w:val="28"/>
          <w:lang w:eastAsia="ru-RU"/>
        </w:rPr>
        <w:t xml:space="preserve">ООО «МосОблЕИРЦ» </w:t>
      </w:r>
      <w:r w:rsidRPr="004C231C">
        <w:rPr>
          <w:rFonts w:eastAsia="Times New Roman" w:cs="Times New Roman"/>
          <w:bCs/>
          <w:iCs/>
          <w:color w:val="000000"/>
          <w:szCs w:val="28"/>
          <w:lang w:eastAsia="ru-RU"/>
        </w:rPr>
        <w:t>традиционно сдвигается на более ранний период для того, чтобы жители могли рассчитаться за коммунальные услуги до наступления Нового года.</w:t>
      </w:r>
    </w:p>
    <w:p w14:paraId="4D5F6DDB" w14:textId="77777777" w:rsidR="001A6E17" w:rsidRPr="00C24FA3" w:rsidRDefault="001A6E17" w:rsidP="001A6E17">
      <w:pPr>
        <w:ind w:firstLine="708"/>
        <w:jc w:val="both"/>
        <w:rPr>
          <w:rFonts w:eastAsia="Times New Roman" w:cs="Times New Roman"/>
          <w:bCs/>
          <w:iCs/>
          <w:color w:val="000000"/>
          <w:szCs w:val="28"/>
          <w:lang w:eastAsia="ru-RU"/>
        </w:rPr>
      </w:pPr>
      <w:r w:rsidRPr="004C231C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Счета с начислениями за декабрь большинство жителей Московской области получат </w:t>
      </w:r>
      <w:r w:rsidRPr="004C231C"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 xml:space="preserve">до </w:t>
      </w:r>
      <w:r w:rsidRPr="00C24FA3"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>2</w:t>
      </w:r>
      <w:r w:rsidR="008104FC"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>4</w:t>
      </w:r>
      <w:r w:rsidRPr="00C24FA3"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 xml:space="preserve"> декабря.</w:t>
      </w:r>
    </w:p>
    <w:p w14:paraId="61063E54" w14:textId="77777777" w:rsidR="001A6E17" w:rsidRPr="00C24FA3" w:rsidRDefault="001A6E17" w:rsidP="001A6E17">
      <w:pPr>
        <w:ind w:firstLine="708"/>
        <w:jc w:val="both"/>
        <w:rPr>
          <w:rFonts w:eastAsia="Times New Roman" w:cs="Times New Roman"/>
          <w:bCs/>
          <w:iCs/>
          <w:color w:val="000000"/>
          <w:szCs w:val="28"/>
          <w:lang w:eastAsia="ru-RU"/>
        </w:rPr>
      </w:pPr>
      <w:r w:rsidRPr="00C24FA3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Обращаем внимание, что приём </w:t>
      </w:r>
      <w:r w:rsidRPr="00C24FA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показаний индивидуальных приборов учета (ИПУ)</w:t>
      </w:r>
      <w:r w:rsidRPr="00C24FA3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 воды и тепловой энергии завершится </w:t>
      </w:r>
      <w:r w:rsidRPr="00C24FA3"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>12 декабря</w:t>
      </w:r>
      <w:r w:rsidRPr="00C24FA3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. В том случае, </w:t>
      </w:r>
      <w:r w:rsidRPr="00C24FA3">
        <w:rPr>
          <w:rFonts w:eastAsia="Times New Roman" w:cs="Times New Roman"/>
          <w:bCs/>
          <w:iCs/>
          <w:color w:val="000000"/>
          <w:szCs w:val="28"/>
          <w:lang w:eastAsia="ru-RU"/>
        </w:rPr>
        <w:br/>
        <w:t xml:space="preserve">если вы не успели передать показания, плата за декабрь будет рассчитана </w:t>
      </w:r>
      <w:r w:rsidRPr="00C24FA3">
        <w:rPr>
          <w:rFonts w:eastAsia="Times New Roman" w:cs="Times New Roman"/>
          <w:bCs/>
          <w:iCs/>
          <w:color w:val="000000"/>
          <w:szCs w:val="28"/>
          <w:lang w:eastAsia="ru-RU"/>
        </w:rPr>
        <w:br/>
        <w:t>по замещающей информации - среднемесячному потреблению либо нормативу.</w:t>
      </w:r>
    </w:p>
    <w:p w14:paraId="4791F934" w14:textId="77777777" w:rsidR="001A6E17" w:rsidRPr="00C24FA3" w:rsidRDefault="001A6E17" w:rsidP="001A6E17">
      <w:pPr>
        <w:ind w:firstLine="708"/>
        <w:jc w:val="both"/>
        <w:rPr>
          <w:rFonts w:eastAsia="Times New Roman" w:cs="Times New Roman"/>
          <w:bCs/>
          <w:iCs/>
          <w:color w:val="000000"/>
          <w:szCs w:val="28"/>
          <w:lang w:eastAsia="ru-RU"/>
        </w:rPr>
      </w:pPr>
      <w:r w:rsidRPr="00C24FA3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Начисления за электро- и газоснабжение в декабре будут произведены </w:t>
      </w:r>
      <w:r w:rsidRPr="00C24FA3">
        <w:rPr>
          <w:rFonts w:eastAsia="Times New Roman" w:cs="Times New Roman"/>
          <w:bCs/>
          <w:iCs/>
          <w:color w:val="000000"/>
          <w:szCs w:val="28"/>
          <w:lang w:eastAsia="ru-RU"/>
        </w:rPr>
        <w:br/>
        <w:t>без учёта показаний ИПУ.</w:t>
      </w:r>
    </w:p>
    <w:p w14:paraId="46120DD1" w14:textId="77777777" w:rsidR="001A6E17" w:rsidRPr="00C24FA3" w:rsidRDefault="001A6E17" w:rsidP="001A6E17">
      <w:pPr>
        <w:ind w:right="105" w:firstLine="708"/>
        <w:jc w:val="both"/>
        <w:rPr>
          <w:rFonts w:eastAsia="Times New Roman" w:cs="Times New Roman"/>
          <w:bCs/>
          <w:iCs/>
          <w:color w:val="000000"/>
          <w:szCs w:val="28"/>
          <w:lang w:eastAsia="ru-RU"/>
        </w:rPr>
      </w:pPr>
      <w:r w:rsidRPr="00C24FA3">
        <w:rPr>
          <w:rFonts w:eastAsia="Times New Roman" w:cs="Times New Roman"/>
          <w:bCs/>
          <w:iCs/>
          <w:color w:val="000000"/>
          <w:szCs w:val="28"/>
          <w:lang w:eastAsia="ru-RU"/>
        </w:rPr>
        <w:t>В платёжном документе за январь</w:t>
      </w:r>
      <w:r w:rsidR="00C24FA3" w:rsidRPr="00C24FA3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 2025</w:t>
      </w:r>
      <w:r w:rsidRPr="00C24FA3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 года, с учётом показаний ИПУ, переданных в январе, будет произведен перерасчет платы за декабрь 202</w:t>
      </w:r>
      <w:r w:rsidR="00C24FA3" w:rsidRPr="00C24FA3">
        <w:rPr>
          <w:rFonts w:eastAsia="Times New Roman" w:cs="Times New Roman"/>
          <w:bCs/>
          <w:iCs/>
          <w:color w:val="000000"/>
          <w:szCs w:val="28"/>
          <w:lang w:eastAsia="ru-RU"/>
        </w:rPr>
        <w:t>4</w:t>
      </w:r>
      <w:r w:rsidRPr="00C24FA3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 года. </w:t>
      </w:r>
    </w:p>
    <w:p w14:paraId="3DA8E12B" w14:textId="77777777" w:rsidR="001A6E17" w:rsidRDefault="001A6E17" w:rsidP="001A6E17">
      <w:pPr>
        <w:ind w:firstLine="708"/>
        <w:jc w:val="both"/>
        <w:rPr>
          <w:rFonts w:eastAsia="Times New Roman" w:cs="Times New Roman"/>
          <w:bCs/>
          <w:iCs/>
          <w:color w:val="000000"/>
          <w:szCs w:val="28"/>
          <w:lang w:eastAsia="ru-RU"/>
        </w:rPr>
      </w:pPr>
      <w:r w:rsidRPr="00C24FA3">
        <w:rPr>
          <w:rFonts w:eastAsia="Times New Roman" w:cs="Times New Roman"/>
          <w:bCs/>
          <w:iCs/>
          <w:color w:val="000000"/>
          <w:szCs w:val="28"/>
          <w:lang w:eastAsia="ru-RU"/>
        </w:rPr>
        <w:t>На территориях, где применяется авансовый метод расчёта, сроки выпуска платёжных документов</w:t>
      </w:r>
      <w:r w:rsidRPr="004C231C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 и передачи показаний не меняются.</w:t>
      </w:r>
    </w:p>
    <w:p w14:paraId="12D30B16" w14:textId="77777777" w:rsidR="001A6E17" w:rsidRDefault="001A6E17" w:rsidP="001A6E17">
      <w:pPr>
        <w:ind w:right="105" w:firstLine="708"/>
        <w:jc w:val="both"/>
        <w:rPr>
          <w:rFonts w:eastAsia="Times New Roman" w:cs="Times New Roman"/>
          <w:bCs/>
          <w:iCs/>
          <w:color w:val="000000"/>
          <w:szCs w:val="28"/>
          <w:lang w:eastAsia="ru-RU"/>
        </w:rPr>
      </w:pPr>
    </w:p>
    <w:p w14:paraId="455D0403" w14:textId="77777777" w:rsidR="00E86D58" w:rsidRDefault="00E86D58"/>
    <w:sectPr w:rsidR="00E86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E17"/>
    <w:rsid w:val="001A6E17"/>
    <w:rsid w:val="004C231C"/>
    <w:rsid w:val="0055159E"/>
    <w:rsid w:val="008104FC"/>
    <w:rsid w:val="008B03B4"/>
    <w:rsid w:val="00C24FA3"/>
    <w:rsid w:val="00C84225"/>
    <w:rsid w:val="00E8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8D01"/>
  <w15:chartTrackingRefBased/>
  <w15:docId w15:val="{2D2A5857-B92A-47EB-A2E6-F8760126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E17"/>
    <w:pPr>
      <w:spacing w:after="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Спицына Людмила Васильевна</dc:creator>
  <cp:keywords/>
  <dc:description/>
  <cp:lastModifiedBy>USER</cp:lastModifiedBy>
  <cp:revision>2</cp:revision>
  <dcterms:created xsi:type="dcterms:W3CDTF">2024-11-29T08:07:00Z</dcterms:created>
  <dcterms:modified xsi:type="dcterms:W3CDTF">2024-11-29T08:07:00Z</dcterms:modified>
</cp:coreProperties>
</file>